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EA2" w:rsidRDefault="00D45EA2" w:rsidP="00D45EA2">
      <w:pPr>
        <w:pStyle w:val="Ttulo1"/>
        <w:shd w:val="clear" w:color="auto" w:fill="FFFFFF"/>
        <w:rPr>
          <w:rFonts w:ascii="Arial" w:hAnsi="Arial" w:cs="Arial"/>
          <w:color w:val="434343"/>
          <w:sz w:val="45"/>
          <w:szCs w:val="45"/>
        </w:rPr>
      </w:pPr>
      <w:r>
        <w:rPr>
          <w:rFonts w:ascii="Arial" w:hAnsi="Arial" w:cs="Arial"/>
          <w:color w:val="434343"/>
          <w:sz w:val="45"/>
          <w:szCs w:val="45"/>
        </w:rPr>
        <w:t>Diabetes Tipo 2</w:t>
      </w:r>
    </w:p>
    <w:p w:rsidR="00D45EA2" w:rsidRDefault="00D45EA2" w:rsidP="00D45EA2">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rPr>
        <w:t>La diabetes </w:t>
      </w:r>
      <w:r>
        <w:rPr>
          <w:rStyle w:val="negrita"/>
          <w:rFonts w:ascii="Arial" w:hAnsi="Arial" w:cs="Arial"/>
          <w:b/>
          <w:bCs/>
          <w:color w:val="282828"/>
          <w:sz w:val="18"/>
          <w:szCs w:val="18"/>
        </w:rPr>
        <w:t>"</w:t>
      </w:r>
      <w:proofErr w:type="spellStart"/>
      <w:r>
        <w:rPr>
          <w:rStyle w:val="negrita"/>
          <w:rFonts w:ascii="Arial" w:hAnsi="Arial" w:cs="Arial"/>
          <w:b/>
          <w:bCs/>
          <w:color w:val="282828"/>
          <w:sz w:val="18"/>
          <w:szCs w:val="18"/>
        </w:rPr>
        <w:t>mellitus</w:t>
      </w:r>
      <w:proofErr w:type="spellEnd"/>
      <w:r>
        <w:rPr>
          <w:rStyle w:val="negrita"/>
          <w:rFonts w:ascii="Arial" w:hAnsi="Arial" w:cs="Arial"/>
          <w:b/>
          <w:bCs/>
          <w:color w:val="282828"/>
          <w:sz w:val="18"/>
          <w:szCs w:val="18"/>
        </w:rPr>
        <w:t xml:space="preserve"> tipo 2"</w:t>
      </w:r>
      <w:r>
        <w:rPr>
          <w:rFonts w:ascii="Arial" w:hAnsi="Arial" w:cs="Arial"/>
          <w:color w:val="282828"/>
          <w:sz w:val="18"/>
          <w:szCs w:val="18"/>
        </w:rPr>
        <w:t xml:space="preserve"> es una enfermedad crónica como la diabetes tipo 1, pero que se diferencia de ella en que en la tipo 2 el páncreas </w:t>
      </w:r>
      <w:proofErr w:type="spellStart"/>
      <w:r>
        <w:rPr>
          <w:rFonts w:ascii="Arial" w:hAnsi="Arial" w:cs="Arial"/>
          <w:color w:val="282828"/>
          <w:sz w:val="18"/>
          <w:szCs w:val="18"/>
        </w:rPr>
        <w:t>secrega</w:t>
      </w:r>
      <w:proofErr w:type="spellEnd"/>
      <w:r>
        <w:rPr>
          <w:rFonts w:ascii="Arial" w:hAnsi="Arial" w:cs="Arial"/>
          <w:color w:val="282828"/>
          <w:sz w:val="18"/>
          <w:szCs w:val="18"/>
        </w:rPr>
        <w:t xml:space="preserve"> insulina (no en la tipo 1), pero ésta no hace su función. La mayoría de esta diabetes tipo 2 va ligada a un problema de sobrepeso/obesidad.</w:t>
      </w:r>
    </w:p>
    <w:p w:rsidR="00D45EA2" w:rsidRDefault="00D45EA2" w:rsidP="00D45EA2">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rPr>
        <w:t xml:space="preserve">Con esta página intentaremos dar unos consejos para conseguir el descenso del peso de nuestros pacientes con sobrepeso/obesidad. Este tipo de diabetes necesita en muchas ocasiones medicaciones orales distintas a la insulina, y a veces también insulina, pero es raro su uso en niños/adolescentes por lo que no haremos mención a ellas. Nos centramos en el problema del sobrepeso/obesidad ya que se sabe que con el </w:t>
      </w:r>
      <w:proofErr w:type="spellStart"/>
      <w:r>
        <w:rPr>
          <w:rFonts w:ascii="Arial" w:hAnsi="Arial" w:cs="Arial"/>
          <w:color w:val="282828"/>
          <w:sz w:val="18"/>
          <w:szCs w:val="18"/>
        </w:rPr>
        <w:t>normopeso</w:t>
      </w:r>
      <w:proofErr w:type="spellEnd"/>
      <w:r>
        <w:rPr>
          <w:rFonts w:ascii="Arial" w:hAnsi="Arial" w:cs="Arial"/>
          <w:color w:val="282828"/>
          <w:sz w:val="18"/>
          <w:szCs w:val="18"/>
        </w:rPr>
        <w:t xml:space="preserve"> se puede evitar e incluso controlar este tipo de diabetes.</w:t>
      </w:r>
    </w:p>
    <w:p w:rsidR="00D45EA2" w:rsidRDefault="00D45EA2" w:rsidP="00D45EA2">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rPr>
        <w:t>Como la alimentación y demás consejos recogidos en la página no difieren para una persona con sobrepeso/obesidad pero que no tenga ningún problema de diabetes tipo 2 la información aquí recogida puede utilizarse por CUALQUIER PERSONA con problemas de peso.</w:t>
      </w:r>
    </w:p>
    <w:p w:rsidR="00D45EA2" w:rsidRDefault="00D45EA2" w:rsidP="00D45EA2">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rPr>
        <w:t>En la primera consulta a nuestra unidad serás pesado y medido esto es para conocer el índice de masa corporal (IMC) que es la mejor forma de valorar tu exceso de peso ya que la talla de una persona lógicamente influye en el peso pues los huesos pesan.</w:t>
      </w:r>
    </w:p>
    <w:p w:rsidR="00D45EA2" w:rsidRDefault="00D45EA2" w:rsidP="00D45EA2">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rPr>
        <w:t>La Consejería de Salud de la Junta de Andalucía ha realizado un plan denominado PIOBIN (plan integral de obesidad infantil) donde ser recoge una serie de herramientas útiles para conseguir nuestro objetivo un peso adecuado. Este plan tiene una página web llamada la red de la sandía donde se ofrece a la familia una serie de recursos útiles para aumentar el conocimiento sobre el manejo del sobrepeso y la obesidad. Os dejamos el link:</w:t>
      </w:r>
    </w:p>
    <w:p w:rsidR="00D45EA2" w:rsidRDefault="00D45EA2" w:rsidP="00D45EA2">
      <w:pPr>
        <w:pStyle w:val="NormalWeb"/>
        <w:shd w:val="clear" w:color="auto" w:fill="FFFFFF"/>
        <w:spacing w:before="75" w:beforeAutospacing="0" w:after="300" w:afterAutospacing="0"/>
        <w:rPr>
          <w:rFonts w:ascii="Arial" w:hAnsi="Arial" w:cs="Arial"/>
          <w:color w:val="282828"/>
          <w:sz w:val="18"/>
          <w:szCs w:val="18"/>
        </w:rPr>
      </w:pPr>
      <w:hyperlink r:id="rId6" w:tgtFrame="_blank" w:tooltip="La red de la sandía" w:history="1">
        <w:r>
          <w:rPr>
            <w:rStyle w:val="Hipervnculo"/>
            <w:rFonts w:ascii="Arial" w:hAnsi="Arial" w:cs="Arial"/>
            <w:color w:val="A41E0A"/>
            <w:sz w:val="18"/>
            <w:szCs w:val="18"/>
          </w:rPr>
          <w:t>La red de la sandía </w:t>
        </w:r>
        <w:r>
          <w:rPr>
            <w:rFonts w:ascii="Arial" w:hAnsi="Arial" w:cs="Arial"/>
            <w:noProof/>
            <w:color w:val="A41E0A"/>
            <w:sz w:val="18"/>
            <w:szCs w:val="18"/>
          </w:rPr>
          <w:drawing>
            <wp:inline distT="0" distB="0" distL="0" distR="0">
              <wp:extent cx="180975" cy="180975"/>
              <wp:effectExtent l="19050" t="0" r="9525" b="0"/>
              <wp:docPr id="16" name="Imagen 1" descr="Se abre en ventana nueva">
                <a:hlinkClick xmlns:a="http://schemas.openxmlformats.org/drawingml/2006/main" r:id="rId6" tgtFrame="&quot;_blank&quot;" tooltip="&quot;La red de la sandí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 abre en ventana nueva">
                        <a:hlinkClick r:id="rId6" tgtFrame="&quot;_blank&quot;" tooltip="&quot;La red de la sandía&quot;"/>
                      </pic:cNvPr>
                      <pic:cNvPicPr>
                        <a:picLocks noChangeAspect="1" noChangeArrowheads="1"/>
                      </pic:cNvPicPr>
                    </pic:nvPicPr>
                    <pic:blipFill>
                      <a:blip r:embed="rId7"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hyperlink>
      <w:r>
        <w:rPr>
          <w:rFonts w:ascii="Arial" w:hAnsi="Arial" w:cs="Arial"/>
          <w:color w:val="282828"/>
          <w:sz w:val="18"/>
          <w:szCs w:val="18"/>
        </w:rPr>
        <w:t>(1). Editado por Plan Integral Obesidad Infantil (PIOBIN) Consejería de Salud Junta de Andalucía.</w:t>
      </w:r>
    </w:p>
    <w:p w:rsidR="00D45EA2" w:rsidRDefault="00D45EA2" w:rsidP="00D45EA2">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rPr>
        <w:t xml:space="preserve">A continuación te ofrecemos los menús de vida saludable según las kilocalorías que te hemos dicho en la consulta, como norma general se te recomienda un menú </w:t>
      </w:r>
      <w:proofErr w:type="gramStart"/>
      <w:r>
        <w:rPr>
          <w:rFonts w:ascii="Arial" w:hAnsi="Arial" w:cs="Arial"/>
          <w:color w:val="282828"/>
          <w:sz w:val="18"/>
          <w:szCs w:val="18"/>
        </w:rPr>
        <w:t>NORMOCALORICO(</w:t>
      </w:r>
      <w:proofErr w:type="gramEnd"/>
      <w:r>
        <w:rPr>
          <w:rFonts w:ascii="Arial" w:hAnsi="Arial" w:cs="Arial"/>
          <w:color w:val="282828"/>
          <w:sz w:val="18"/>
          <w:szCs w:val="18"/>
        </w:rPr>
        <w:t xml:space="preserve">lo que necesitas para tu edad), ya que en la mayoría de los casos en niños que </w:t>
      </w:r>
      <w:proofErr w:type="spellStart"/>
      <w:r>
        <w:rPr>
          <w:rFonts w:ascii="Arial" w:hAnsi="Arial" w:cs="Arial"/>
          <w:color w:val="282828"/>
          <w:sz w:val="18"/>
          <w:szCs w:val="18"/>
        </w:rPr>
        <w:t>todavían</w:t>
      </w:r>
      <w:proofErr w:type="spellEnd"/>
      <w:r>
        <w:rPr>
          <w:rFonts w:ascii="Arial" w:hAnsi="Arial" w:cs="Arial"/>
          <w:color w:val="282828"/>
          <w:sz w:val="18"/>
          <w:szCs w:val="18"/>
        </w:rPr>
        <w:t xml:space="preserve"> no han realizado la pubertad o están iniciándola es una buena meta NO GANAR MAS PESO, ya que al crecer en altura el peso se “compensa”. Como regla general para saber las kilocalorías que necesitan añade tu edad en años a la siguiente fórmula 1 edad años-00, es decir 5 años sería 1500 </w:t>
      </w:r>
      <w:proofErr w:type="spellStart"/>
      <w:r>
        <w:rPr>
          <w:rFonts w:ascii="Arial" w:hAnsi="Arial" w:cs="Arial"/>
          <w:color w:val="282828"/>
          <w:sz w:val="18"/>
          <w:szCs w:val="18"/>
        </w:rPr>
        <w:t>kcal</w:t>
      </w:r>
      <w:proofErr w:type="spellEnd"/>
      <w:r>
        <w:rPr>
          <w:rFonts w:ascii="Arial" w:hAnsi="Arial" w:cs="Arial"/>
          <w:color w:val="282828"/>
          <w:sz w:val="18"/>
          <w:szCs w:val="18"/>
        </w:rPr>
        <w:t xml:space="preserve">, 10 años: 2000 </w:t>
      </w:r>
      <w:proofErr w:type="spellStart"/>
      <w:r>
        <w:rPr>
          <w:rFonts w:ascii="Arial" w:hAnsi="Arial" w:cs="Arial"/>
          <w:color w:val="282828"/>
          <w:sz w:val="18"/>
          <w:szCs w:val="18"/>
        </w:rPr>
        <w:t>kcal</w:t>
      </w:r>
      <w:proofErr w:type="spellEnd"/>
      <w:proofErr w:type="gramStart"/>
      <w:r>
        <w:rPr>
          <w:rFonts w:ascii="Arial" w:hAnsi="Arial" w:cs="Arial"/>
          <w:color w:val="282828"/>
          <w:sz w:val="18"/>
          <w:szCs w:val="18"/>
        </w:rPr>
        <w:t>..</w:t>
      </w:r>
      <w:proofErr w:type="gramEnd"/>
    </w:p>
    <w:p w:rsidR="00D45EA2" w:rsidRDefault="00D45EA2" w:rsidP="00D45EA2">
      <w:pPr>
        <w:pStyle w:val="NormalWeb"/>
        <w:shd w:val="clear" w:color="auto" w:fill="FFFFFF"/>
        <w:spacing w:before="75" w:beforeAutospacing="0" w:after="300" w:afterAutospacing="0"/>
        <w:rPr>
          <w:rFonts w:ascii="Arial" w:hAnsi="Arial" w:cs="Arial"/>
          <w:color w:val="282828"/>
          <w:sz w:val="18"/>
          <w:szCs w:val="18"/>
        </w:rPr>
      </w:pPr>
      <w:hyperlink r:id="rId8" w:tgtFrame="_blank" w:tooltip="Menú" w:history="1">
        <w:r>
          <w:rPr>
            <w:rStyle w:val="Hipervnculo"/>
            <w:rFonts w:ascii="Arial" w:hAnsi="Arial" w:cs="Arial"/>
            <w:color w:val="A41E0A"/>
            <w:sz w:val="18"/>
            <w:szCs w:val="18"/>
          </w:rPr>
          <w:t>Menú de vida saludable </w:t>
        </w:r>
        <w:r>
          <w:rPr>
            <w:rFonts w:ascii="Arial" w:hAnsi="Arial" w:cs="Arial"/>
            <w:noProof/>
            <w:color w:val="A41E0A"/>
            <w:sz w:val="18"/>
            <w:szCs w:val="18"/>
          </w:rPr>
          <w:drawing>
            <wp:inline distT="0" distB="0" distL="0" distR="0">
              <wp:extent cx="180975" cy="180975"/>
              <wp:effectExtent l="19050" t="0" r="9525" b="0"/>
              <wp:docPr id="15" name="Imagen 2" descr="Se abre en ventana nueva">
                <a:hlinkClick xmlns:a="http://schemas.openxmlformats.org/drawingml/2006/main" r:id="rId8" tgtFrame="&quot;_blank&quot;" tooltip="&quot;Men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 abre en ventana nueva">
                        <a:hlinkClick r:id="rId8" tgtFrame="&quot;_blank&quot;" tooltip="&quot;Menú&quot;"/>
                      </pic:cNvPr>
                      <pic:cNvPicPr>
                        <a:picLocks noChangeAspect="1" noChangeArrowheads="1"/>
                      </pic:cNvPicPr>
                    </pic:nvPicPr>
                    <pic:blipFill>
                      <a:blip r:embed="rId7"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hyperlink>
      <w:r>
        <w:rPr>
          <w:rFonts w:ascii="Arial" w:hAnsi="Arial" w:cs="Arial"/>
          <w:color w:val="282828"/>
          <w:sz w:val="18"/>
          <w:szCs w:val="18"/>
        </w:rPr>
        <w:t xml:space="preserve"> 0.5Mb </w:t>
      </w:r>
      <w:proofErr w:type="spellStart"/>
      <w:r>
        <w:rPr>
          <w:rFonts w:ascii="Arial" w:hAnsi="Arial" w:cs="Arial"/>
          <w:color w:val="282828"/>
          <w:sz w:val="18"/>
          <w:szCs w:val="18"/>
        </w:rPr>
        <w:t>Dres</w:t>
      </w:r>
      <w:proofErr w:type="spellEnd"/>
      <w:r>
        <w:rPr>
          <w:rFonts w:ascii="Arial" w:hAnsi="Arial" w:cs="Arial"/>
          <w:color w:val="282828"/>
          <w:sz w:val="18"/>
          <w:szCs w:val="18"/>
        </w:rPr>
        <w:t xml:space="preserve"> García, Gómez Llorente y </w:t>
      </w:r>
      <w:proofErr w:type="spellStart"/>
      <w:r>
        <w:rPr>
          <w:rFonts w:ascii="Arial" w:hAnsi="Arial" w:cs="Arial"/>
          <w:color w:val="282828"/>
          <w:sz w:val="18"/>
          <w:szCs w:val="18"/>
        </w:rPr>
        <w:t>Momblán</w:t>
      </w:r>
      <w:proofErr w:type="spellEnd"/>
      <w:r>
        <w:rPr>
          <w:rFonts w:ascii="Arial" w:hAnsi="Arial" w:cs="Arial"/>
          <w:color w:val="282828"/>
          <w:sz w:val="18"/>
          <w:szCs w:val="18"/>
        </w:rPr>
        <w:t>. Modificado Mayo 2021.</w:t>
      </w:r>
    </w:p>
    <w:p w:rsidR="00D45EA2" w:rsidRDefault="00D45EA2" w:rsidP="00D45EA2">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rPr>
        <w:t>Existe una pirámide de ejercicio físico que al igual que la de los alimentos (que puedes ver en la pestaña de alimentación de esta página web) propone aquellos ejercicios en la base de la pirámide que se debería hacer a diario y aquellas otras actividades que deben ser realizadas muy de vez en cuando. Os dejamos el link para que lo podáis ver</w:t>
      </w:r>
    </w:p>
    <w:p w:rsidR="00D45EA2" w:rsidRDefault="00D45EA2" w:rsidP="00D45EA2">
      <w:pPr>
        <w:pStyle w:val="NormalWeb"/>
        <w:shd w:val="clear" w:color="auto" w:fill="FFFFFF"/>
        <w:spacing w:before="75" w:beforeAutospacing="0" w:after="300" w:afterAutospacing="0"/>
        <w:rPr>
          <w:rFonts w:ascii="Arial" w:hAnsi="Arial" w:cs="Arial"/>
          <w:color w:val="282828"/>
          <w:sz w:val="18"/>
          <w:szCs w:val="18"/>
        </w:rPr>
      </w:pPr>
      <w:hyperlink r:id="rId9" w:tgtFrame="_blank" w:tooltip="pirámide final" w:history="1">
        <w:r>
          <w:rPr>
            <w:rStyle w:val="Hipervnculo"/>
            <w:rFonts w:ascii="Arial" w:hAnsi="Arial" w:cs="Arial"/>
            <w:color w:val="A41E0A"/>
            <w:sz w:val="18"/>
            <w:szCs w:val="18"/>
          </w:rPr>
          <w:t>Pirámide final. </w:t>
        </w:r>
        <w:r>
          <w:rPr>
            <w:rFonts w:ascii="Arial" w:hAnsi="Arial" w:cs="Arial"/>
            <w:noProof/>
            <w:color w:val="A41E0A"/>
            <w:sz w:val="18"/>
            <w:szCs w:val="18"/>
          </w:rPr>
          <w:drawing>
            <wp:inline distT="0" distB="0" distL="0" distR="0">
              <wp:extent cx="180975" cy="180975"/>
              <wp:effectExtent l="19050" t="0" r="9525" b="0"/>
              <wp:docPr id="14" name="Imagen 3" descr="Se abre en ventana nueva">
                <a:hlinkClick xmlns:a="http://schemas.openxmlformats.org/drawingml/2006/main" r:id="rId9" tgtFrame="&quot;_blank&quot;" tooltip="&quot;pirámide fin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 abre en ventana nueva">
                        <a:hlinkClick r:id="rId9" tgtFrame="&quot;_blank&quot;" tooltip="&quot;pirámide final&quot;"/>
                      </pic:cNvPr>
                      <pic:cNvPicPr>
                        <a:picLocks noChangeAspect="1" noChangeArrowheads="1"/>
                      </pic:cNvPicPr>
                    </pic:nvPicPr>
                    <pic:blipFill>
                      <a:blip r:embed="rId7"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hyperlink>
      <w:r>
        <w:rPr>
          <w:rFonts w:ascii="Arial" w:hAnsi="Arial" w:cs="Arial"/>
          <w:color w:val="282828"/>
          <w:sz w:val="18"/>
          <w:szCs w:val="18"/>
        </w:rPr>
        <w:t>(2). Editado por programa PERSEO. Ministerio de Sanidad.</w:t>
      </w:r>
    </w:p>
    <w:p w:rsidR="00D45EA2" w:rsidRDefault="00D45EA2" w:rsidP="00D45EA2">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rPr>
        <w:t>Versión imprimible ( </w:t>
      </w:r>
      <w:r>
        <w:rPr>
          <w:rFonts w:ascii="Arial" w:hAnsi="Arial" w:cs="Arial"/>
          <w:noProof/>
          <w:color w:val="A41E0A"/>
          <w:sz w:val="18"/>
          <w:szCs w:val="18"/>
        </w:rPr>
        <w:drawing>
          <wp:inline distT="0" distB="0" distL="0" distR="0">
            <wp:extent cx="152400" cy="152400"/>
            <wp:effectExtent l="19050" t="0" r="0" b="0"/>
            <wp:docPr id="13" name="Imagen 4" descr="En formato Word">
              <a:hlinkClick xmlns:a="http://schemas.openxmlformats.org/drawingml/2006/main" r:id="rId10" tgtFrame="&quot;_blank&quot;" tooltip="&quot;Contenido Diabetes tipo 2 en formato Word&#10;(Se abre en nueva vent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 formato Word">
                      <a:hlinkClick r:id="rId10" tgtFrame="&quot;_blank&quot;" tooltip="&quot;Contenido Diabetes tipo 2 en formato Word&#10;(Se abre en nueva ventana)&quot;"/>
                    </pic:cNvPr>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hAnsi="Arial" w:cs="Arial"/>
          <w:color w:val="282828"/>
          <w:sz w:val="18"/>
          <w:szCs w:val="18"/>
        </w:rPr>
        <w:t> , </w:t>
      </w:r>
      <w:r>
        <w:rPr>
          <w:rFonts w:ascii="Arial" w:hAnsi="Arial" w:cs="Arial"/>
          <w:noProof/>
          <w:color w:val="A41E0A"/>
          <w:sz w:val="18"/>
          <w:szCs w:val="18"/>
        </w:rPr>
        <w:drawing>
          <wp:inline distT="0" distB="0" distL="0" distR="0">
            <wp:extent cx="152400" cy="152400"/>
            <wp:effectExtent l="19050" t="0" r="0" b="0"/>
            <wp:docPr id="5" name="Imagen 5" descr="En formato PDF">
              <a:hlinkClick xmlns:a="http://schemas.openxmlformats.org/drawingml/2006/main" r:id="rId12" tgtFrame="&quot;_blank&quot;" tooltip="&quot;Contenido Diabetes tipo 2 en formato PDF&#10;(Se abre en nueva vent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 formato PDF">
                      <a:hlinkClick r:id="rId12" tgtFrame="&quot;_blank&quot;" tooltip="&quot;Contenido Diabetes tipo 2 en formato PDF&#10;(Se abre en nueva ventana)&quot;"/>
                    </pic:cNvPr>
                    <pic:cNvPicPr>
                      <a:picLocks noChangeAspect="1" noChangeArrowheads="1"/>
                    </pic:cNvPicPr>
                  </pic:nvPicPr>
                  <pic:blipFill>
                    <a:blip r:embed="rId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hAnsi="Arial" w:cs="Arial"/>
          <w:color w:val="282828"/>
          <w:sz w:val="18"/>
          <w:szCs w:val="18"/>
        </w:rPr>
        <w:t> )</w:t>
      </w:r>
    </w:p>
    <w:p w:rsidR="00D45EA2" w:rsidRDefault="00D45EA2" w:rsidP="00D45EA2">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rPr>
        <w:t>Referencias según Vancouver: ( </w:t>
      </w:r>
      <w:r>
        <w:rPr>
          <w:rFonts w:ascii="Arial" w:hAnsi="Arial" w:cs="Arial"/>
          <w:noProof/>
          <w:color w:val="A41E0A"/>
          <w:sz w:val="18"/>
          <w:szCs w:val="18"/>
        </w:rPr>
        <w:drawing>
          <wp:inline distT="0" distB="0" distL="0" distR="0">
            <wp:extent cx="152400" cy="152400"/>
            <wp:effectExtent l="19050" t="0" r="0" b="0"/>
            <wp:docPr id="4" name="Imagen 6" descr="En formato Word">
              <a:hlinkClick xmlns:a="http://schemas.openxmlformats.org/drawingml/2006/main" r:id="rId14" tgtFrame="&quot;_blank&quot;" tooltip="&quot;Referencias Diabetes Tipo 2 en formato Word&#10;(Se abre en nueva vent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 formato Word">
                      <a:hlinkClick r:id="rId14" tgtFrame="&quot;_blank&quot;" tooltip="&quot;Referencias Diabetes Tipo 2 en formato Word&#10;(Se abre en nueva ventana)&quot;"/>
                    </pic:cNvPr>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hAnsi="Arial" w:cs="Arial"/>
          <w:color w:val="282828"/>
          <w:sz w:val="18"/>
          <w:szCs w:val="18"/>
        </w:rPr>
        <w:t> , </w:t>
      </w:r>
      <w:r>
        <w:rPr>
          <w:rFonts w:ascii="Arial" w:hAnsi="Arial" w:cs="Arial"/>
          <w:noProof/>
          <w:color w:val="A41E0A"/>
          <w:sz w:val="18"/>
          <w:szCs w:val="18"/>
        </w:rPr>
        <w:drawing>
          <wp:inline distT="0" distB="0" distL="0" distR="0">
            <wp:extent cx="152400" cy="152400"/>
            <wp:effectExtent l="19050" t="0" r="0" b="0"/>
            <wp:docPr id="1" name="Imagen 7" descr="En formato PDF">
              <a:hlinkClick xmlns:a="http://schemas.openxmlformats.org/drawingml/2006/main" r:id="rId15" tgtFrame="&quot;_blank&quot;" tooltip="&quot;Referencias Diabetes Tipo 2 en formato PDF&#10;(Se abre en nueva vent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 formato PDF">
                      <a:hlinkClick r:id="rId15" tgtFrame="&quot;_blank&quot;" tooltip="&quot;Referencias Diabetes Tipo 2 en formato PDF&#10;(Se abre en nueva ventana)&quot;"/>
                    </pic:cNvPr>
                    <pic:cNvPicPr>
                      <a:picLocks noChangeAspect="1" noChangeArrowheads="1"/>
                    </pic:cNvPicPr>
                  </pic:nvPicPr>
                  <pic:blipFill>
                    <a:blip r:embed="rId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hAnsi="Arial" w:cs="Arial"/>
          <w:color w:val="282828"/>
          <w:sz w:val="18"/>
          <w:szCs w:val="18"/>
        </w:rPr>
        <w:t> )</w:t>
      </w:r>
    </w:p>
    <w:p w:rsidR="00EB09A6" w:rsidRPr="00A740E2" w:rsidRDefault="009515CB" w:rsidP="00A740E2"/>
    <w:sectPr w:rsidR="00EB09A6" w:rsidRPr="00A740E2" w:rsidSect="004432F4">
      <w:headerReference w:type="even" r:id="rId16"/>
      <w:headerReference w:type="default" r:id="rId17"/>
      <w:footerReference w:type="even" r:id="rId18"/>
      <w:footerReference w:type="default" r:id="rId19"/>
      <w:headerReference w:type="first" r:id="rId20"/>
      <w:footerReference w:type="first" r:id="rId2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5CB" w:rsidRDefault="009515CB" w:rsidP="00A8358F">
      <w:pPr>
        <w:spacing w:after="0" w:line="240" w:lineRule="auto"/>
      </w:pPr>
      <w:r>
        <w:separator/>
      </w:r>
    </w:p>
  </w:endnote>
  <w:endnote w:type="continuationSeparator" w:id="0">
    <w:p w:rsidR="009515CB" w:rsidRDefault="009515CB" w:rsidP="00A83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8F" w:rsidRDefault="00A8358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8F" w:rsidRDefault="00A8358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8F" w:rsidRDefault="00A8358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5CB" w:rsidRDefault="009515CB" w:rsidP="00A8358F">
      <w:pPr>
        <w:spacing w:after="0" w:line="240" w:lineRule="auto"/>
      </w:pPr>
      <w:r>
        <w:separator/>
      </w:r>
    </w:p>
  </w:footnote>
  <w:footnote w:type="continuationSeparator" w:id="0">
    <w:p w:rsidR="009515CB" w:rsidRDefault="009515CB" w:rsidP="00A835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8F" w:rsidRDefault="00A8358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8F" w:rsidRDefault="00A8358F" w:rsidP="00A8358F">
    <w:pPr>
      <w:pStyle w:val="Encabezado"/>
      <w:jc w:val="center"/>
    </w:pPr>
    <w:r>
      <w:rPr>
        <w:noProof/>
        <w:lang w:eastAsia="es-ES"/>
      </w:rPr>
      <w:drawing>
        <wp:inline distT="0" distB="0" distL="0" distR="0">
          <wp:extent cx="2219325" cy="609600"/>
          <wp:effectExtent l="19050" t="0" r="9525" b="0"/>
          <wp:docPr id="2" name="Imagen 2" descr="http://deporcuna.blogia.com/upload/20070821181430-logo-servicio-andaluz-de-salu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porcuna.blogia.com/upload/20070821181430-logo-servicio-andaluz-de-salud.gif"/>
                  <pic:cNvPicPr>
                    <a:picLocks noChangeAspect="1" noChangeArrowheads="1"/>
                  </pic:cNvPicPr>
                </pic:nvPicPr>
                <pic:blipFill>
                  <a:blip r:embed="rId1" r:link="rId2"/>
                  <a:srcRect/>
                  <a:stretch>
                    <a:fillRect/>
                  </a:stretch>
                </pic:blipFill>
                <pic:spPr bwMode="auto">
                  <a:xfrm>
                    <a:off x="0" y="0"/>
                    <a:ext cx="2219325" cy="609600"/>
                  </a:xfrm>
                  <a:prstGeom prst="rect">
                    <a:avLst/>
                  </a:prstGeom>
                  <a:noFill/>
                  <a:ln w="9525">
                    <a:noFill/>
                    <a:miter lim="800000"/>
                    <a:headEnd/>
                    <a:tailEnd/>
                  </a:ln>
                </pic:spPr>
              </pic:pic>
            </a:graphicData>
          </a:graphic>
        </wp:inline>
      </w:drawing>
    </w:r>
    <w:r>
      <w:rPr>
        <w:noProof/>
        <w:lang w:eastAsia="es-ES"/>
      </w:rPr>
      <w:drawing>
        <wp:inline distT="0" distB="0" distL="0" distR="0">
          <wp:extent cx="1743075" cy="600075"/>
          <wp:effectExtent l="19050" t="0" r="9525" b="0"/>
          <wp:docPr id="3" name="Imagen 3" descr="http://10.8.11.200/weblab/pics/logoHOSPmarbG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8.11.200/weblab/pics/logoHOSPmarbGRAN.jpg"/>
                  <pic:cNvPicPr>
                    <a:picLocks noChangeAspect="1" noChangeArrowheads="1"/>
                  </pic:cNvPicPr>
                </pic:nvPicPr>
                <pic:blipFill>
                  <a:blip r:embed="rId3" r:link="rId4"/>
                  <a:srcRect/>
                  <a:stretch>
                    <a:fillRect/>
                  </a:stretch>
                </pic:blipFill>
                <pic:spPr bwMode="auto">
                  <a:xfrm>
                    <a:off x="0" y="0"/>
                    <a:ext cx="1743075" cy="600075"/>
                  </a:xfrm>
                  <a:prstGeom prst="rect">
                    <a:avLst/>
                  </a:prstGeom>
                  <a:noFill/>
                  <a:ln w="9525">
                    <a:noFill/>
                    <a:miter lim="800000"/>
                    <a:headEnd/>
                    <a:tailEnd/>
                  </a:ln>
                </pic:spPr>
              </pic:pic>
            </a:graphicData>
          </a:graphic>
        </wp:inline>
      </w:drawing>
    </w:r>
  </w:p>
  <w:p w:rsidR="00A8358F" w:rsidRDefault="00A8358F" w:rsidP="00A8358F">
    <w:pPr>
      <w:jc w:val="center"/>
    </w:pPr>
    <w:r>
      <w:t>UNIDAD DE ENDOCRINOLOGÍA PEDIÁTRICA. UGC PEDIATRIA INTEGRAL</w:t>
    </w:r>
  </w:p>
  <w:p w:rsidR="00A8358F" w:rsidRDefault="00A8358F">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8F" w:rsidRDefault="00A8358F">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D566A7"/>
    <w:rsid w:val="0003014F"/>
    <w:rsid w:val="00056380"/>
    <w:rsid w:val="000C13E5"/>
    <w:rsid w:val="00153B73"/>
    <w:rsid w:val="00170ED0"/>
    <w:rsid w:val="00214AB0"/>
    <w:rsid w:val="002178F9"/>
    <w:rsid w:val="00222CDA"/>
    <w:rsid w:val="00240E79"/>
    <w:rsid w:val="00263EF8"/>
    <w:rsid w:val="00272C32"/>
    <w:rsid w:val="00373526"/>
    <w:rsid w:val="004432F4"/>
    <w:rsid w:val="00503F3C"/>
    <w:rsid w:val="005D2D9C"/>
    <w:rsid w:val="00677A27"/>
    <w:rsid w:val="007048A3"/>
    <w:rsid w:val="00832CCC"/>
    <w:rsid w:val="00867B06"/>
    <w:rsid w:val="008B32A3"/>
    <w:rsid w:val="009515CB"/>
    <w:rsid w:val="00A740E2"/>
    <w:rsid w:val="00A75ED3"/>
    <w:rsid w:val="00A81070"/>
    <w:rsid w:val="00A8358F"/>
    <w:rsid w:val="00A93DED"/>
    <w:rsid w:val="00BE1705"/>
    <w:rsid w:val="00BF6725"/>
    <w:rsid w:val="00D07212"/>
    <w:rsid w:val="00D45EA2"/>
    <w:rsid w:val="00D566A7"/>
    <w:rsid w:val="00D66C04"/>
    <w:rsid w:val="00E7253A"/>
    <w:rsid w:val="00ED6C41"/>
    <w:rsid w:val="00F1258E"/>
    <w:rsid w:val="00F53B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2F4"/>
  </w:style>
  <w:style w:type="paragraph" w:styleId="Ttulo1">
    <w:name w:val="heading 1"/>
    <w:basedOn w:val="Normal"/>
    <w:link w:val="Ttulo1Car"/>
    <w:uiPriority w:val="9"/>
    <w:qFormat/>
    <w:rsid w:val="00D566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66A7"/>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D566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14AB0"/>
    <w:rPr>
      <w:color w:val="0000FF"/>
      <w:u w:val="single"/>
    </w:rPr>
  </w:style>
  <w:style w:type="paragraph" w:styleId="Textodeglobo">
    <w:name w:val="Balloon Text"/>
    <w:basedOn w:val="Normal"/>
    <w:link w:val="TextodegloboCar"/>
    <w:uiPriority w:val="99"/>
    <w:semiHidden/>
    <w:unhideWhenUsed/>
    <w:rsid w:val="00BF67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725"/>
    <w:rPr>
      <w:rFonts w:ascii="Tahoma" w:hAnsi="Tahoma" w:cs="Tahoma"/>
      <w:sz w:val="16"/>
      <w:szCs w:val="16"/>
    </w:rPr>
  </w:style>
  <w:style w:type="paragraph" w:styleId="Encabezado">
    <w:name w:val="header"/>
    <w:basedOn w:val="Normal"/>
    <w:link w:val="EncabezadoCar"/>
    <w:unhideWhenUsed/>
    <w:rsid w:val="00A8358F"/>
    <w:pPr>
      <w:tabs>
        <w:tab w:val="center" w:pos="4252"/>
        <w:tab w:val="right" w:pos="8504"/>
      </w:tabs>
      <w:spacing w:after="0" w:line="240" w:lineRule="auto"/>
    </w:pPr>
  </w:style>
  <w:style w:type="character" w:customStyle="1" w:styleId="EncabezadoCar">
    <w:name w:val="Encabezado Car"/>
    <w:basedOn w:val="Fuentedeprrafopredeter"/>
    <w:link w:val="Encabezado"/>
    <w:rsid w:val="00A8358F"/>
  </w:style>
  <w:style w:type="paragraph" w:styleId="Piedepgina">
    <w:name w:val="footer"/>
    <w:basedOn w:val="Normal"/>
    <w:link w:val="PiedepginaCar"/>
    <w:uiPriority w:val="99"/>
    <w:semiHidden/>
    <w:unhideWhenUsed/>
    <w:rsid w:val="00A835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8358F"/>
  </w:style>
  <w:style w:type="character" w:customStyle="1" w:styleId="negrita">
    <w:name w:val="negrita"/>
    <w:basedOn w:val="Fuentedeprrafopredeter"/>
    <w:rsid w:val="008B32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566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66A7"/>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D566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14AB0"/>
    <w:rPr>
      <w:color w:val="0000FF"/>
      <w:u w:val="single"/>
    </w:rPr>
  </w:style>
  <w:style w:type="paragraph" w:styleId="Textodeglobo">
    <w:name w:val="Balloon Text"/>
    <w:basedOn w:val="Normal"/>
    <w:link w:val="TextodegloboCar"/>
    <w:uiPriority w:val="99"/>
    <w:semiHidden/>
    <w:unhideWhenUsed/>
    <w:rsid w:val="00BF67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7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9294692">
      <w:bodyDiv w:val="1"/>
      <w:marLeft w:val="0"/>
      <w:marRight w:val="0"/>
      <w:marTop w:val="0"/>
      <w:marBottom w:val="0"/>
      <w:divBdr>
        <w:top w:val="none" w:sz="0" w:space="0" w:color="auto"/>
        <w:left w:val="none" w:sz="0" w:space="0" w:color="auto"/>
        <w:bottom w:val="none" w:sz="0" w:space="0" w:color="auto"/>
        <w:right w:val="none" w:sz="0" w:space="0" w:color="auto"/>
      </w:divBdr>
    </w:div>
    <w:div w:id="422185257">
      <w:bodyDiv w:val="1"/>
      <w:marLeft w:val="0"/>
      <w:marRight w:val="0"/>
      <w:marTop w:val="0"/>
      <w:marBottom w:val="0"/>
      <w:divBdr>
        <w:top w:val="none" w:sz="0" w:space="0" w:color="auto"/>
        <w:left w:val="none" w:sz="0" w:space="0" w:color="auto"/>
        <w:bottom w:val="none" w:sz="0" w:space="0" w:color="auto"/>
        <w:right w:val="none" w:sz="0" w:space="0" w:color="auto"/>
      </w:divBdr>
    </w:div>
    <w:div w:id="660934290">
      <w:bodyDiv w:val="1"/>
      <w:marLeft w:val="0"/>
      <w:marRight w:val="0"/>
      <w:marTop w:val="0"/>
      <w:marBottom w:val="0"/>
      <w:divBdr>
        <w:top w:val="none" w:sz="0" w:space="0" w:color="auto"/>
        <w:left w:val="none" w:sz="0" w:space="0" w:color="auto"/>
        <w:bottom w:val="none" w:sz="0" w:space="0" w:color="auto"/>
        <w:right w:val="none" w:sz="0" w:space="0" w:color="auto"/>
      </w:divBdr>
    </w:div>
    <w:div w:id="979114725">
      <w:bodyDiv w:val="1"/>
      <w:marLeft w:val="0"/>
      <w:marRight w:val="0"/>
      <w:marTop w:val="0"/>
      <w:marBottom w:val="0"/>
      <w:divBdr>
        <w:top w:val="none" w:sz="0" w:space="0" w:color="auto"/>
        <w:left w:val="none" w:sz="0" w:space="0" w:color="auto"/>
        <w:bottom w:val="none" w:sz="0" w:space="0" w:color="auto"/>
        <w:right w:val="none" w:sz="0" w:space="0" w:color="auto"/>
      </w:divBdr>
    </w:div>
    <w:div w:id="1458839266">
      <w:bodyDiv w:val="1"/>
      <w:marLeft w:val="0"/>
      <w:marRight w:val="0"/>
      <w:marTop w:val="0"/>
      <w:marBottom w:val="0"/>
      <w:divBdr>
        <w:top w:val="none" w:sz="0" w:space="0" w:color="auto"/>
        <w:left w:val="none" w:sz="0" w:space="0" w:color="auto"/>
        <w:bottom w:val="none" w:sz="0" w:space="0" w:color="auto"/>
        <w:right w:val="none" w:sz="0" w:space="0" w:color="auto"/>
      </w:divBdr>
      <w:divsChild>
        <w:div w:id="1957516755">
          <w:marLeft w:val="600"/>
          <w:marRight w:val="0"/>
          <w:marTop w:val="0"/>
          <w:marBottom w:val="0"/>
          <w:divBdr>
            <w:top w:val="none" w:sz="0" w:space="0" w:color="auto"/>
            <w:left w:val="none" w:sz="0" w:space="0" w:color="auto"/>
            <w:bottom w:val="none" w:sz="0" w:space="0" w:color="auto"/>
            <w:right w:val="none" w:sz="0" w:space="0" w:color="auto"/>
          </w:divBdr>
          <w:divsChild>
            <w:div w:id="1778061947">
              <w:marLeft w:val="600"/>
              <w:marRight w:val="0"/>
              <w:marTop w:val="0"/>
              <w:marBottom w:val="0"/>
              <w:divBdr>
                <w:top w:val="none" w:sz="0" w:space="0" w:color="auto"/>
                <w:left w:val="none" w:sz="0" w:space="0" w:color="auto"/>
                <w:bottom w:val="none" w:sz="0" w:space="0" w:color="auto"/>
                <w:right w:val="none" w:sz="0" w:space="0" w:color="auto"/>
              </w:divBdr>
            </w:div>
          </w:divsChild>
        </w:div>
        <w:div w:id="683093066">
          <w:marLeft w:val="1200"/>
          <w:marRight w:val="0"/>
          <w:marTop w:val="0"/>
          <w:marBottom w:val="0"/>
          <w:divBdr>
            <w:top w:val="none" w:sz="0" w:space="0" w:color="auto"/>
            <w:left w:val="none" w:sz="0" w:space="0" w:color="auto"/>
            <w:bottom w:val="none" w:sz="0" w:space="0" w:color="auto"/>
            <w:right w:val="none" w:sz="0" w:space="0" w:color="auto"/>
          </w:divBdr>
        </w:div>
        <w:div w:id="882448678">
          <w:marLeft w:val="600"/>
          <w:marRight w:val="0"/>
          <w:marTop w:val="0"/>
          <w:marBottom w:val="0"/>
          <w:divBdr>
            <w:top w:val="none" w:sz="0" w:space="0" w:color="auto"/>
            <w:left w:val="none" w:sz="0" w:space="0" w:color="auto"/>
            <w:bottom w:val="none" w:sz="0" w:space="0" w:color="auto"/>
            <w:right w:val="none" w:sz="0" w:space="0" w:color="auto"/>
          </w:divBdr>
        </w:div>
        <w:div w:id="1520773210">
          <w:marLeft w:val="1200"/>
          <w:marRight w:val="0"/>
          <w:marTop w:val="0"/>
          <w:marBottom w:val="0"/>
          <w:divBdr>
            <w:top w:val="none" w:sz="0" w:space="0" w:color="auto"/>
            <w:left w:val="none" w:sz="0" w:space="0" w:color="auto"/>
            <w:bottom w:val="none" w:sz="0" w:space="0" w:color="auto"/>
            <w:right w:val="none" w:sz="0" w:space="0" w:color="auto"/>
          </w:divBdr>
        </w:div>
        <w:div w:id="403458304">
          <w:marLeft w:val="1200"/>
          <w:marRight w:val="0"/>
          <w:marTop w:val="0"/>
          <w:marBottom w:val="0"/>
          <w:divBdr>
            <w:top w:val="none" w:sz="0" w:space="0" w:color="auto"/>
            <w:left w:val="none" w:sz="0" w:space="0" w:color="auto"/>
            <w:bottom w:val="none" w:sz="0" w:space="0" w:color="auto"/>
            <w:right w:val="none" w:sz="0" w:space="0" w:color="auto"/>
          </w:divBdr>
        </w:div>
        <w:div w:id="491681898">
          <w:marLeft w:val="1200"/>
          <w:marRight w:val="0"/>
          <w:marTop w:val="0"/>
          <w:marBottom w:val="0"/>
          <w:divBdr>
            <w:top w:val="none" w:sz="0" w:space="0" w:color="auto"/>
            <w:left w:val="none" w:sz="0" w:space="0" w:color="auto"/>
            <w:bottom w:val="none" w:sz="0" w:space="0" w:color="auto"/>
            <w:right w:val="none" w:sz="0" w:space="0" w:color="auto"/>
          </w:divBdr>
        </w:div>
        <w:div w:id="1860191399">
          <w:marLeft w:val="600"/>
          <w:marRight w:val="0"/>
          <w:marTop w:val="0"/>
          <w:marBottom w:val="0"/>
          <w:divBdr>
            <w:top w:val="none" w:sz="0" w:space="0" w:color="auto"/>
            <w:left w:val="none" w:sz="0" w:space="0" w:color="auto"/>
            <w:bottom w:val="none" w:sz="0" w:space="0" w:color="auto"/>
            <w:right w:val="none" w:sz="0" w:space="0" w:color="auto"/>
          </w:divBdr>
          <w:divsChild>
            <w:div w:id="59763983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480657306">
      <w:bodyDiv w:val="1"/>
      <w:marLeft w:val="0"/>
      <w:marRight w:val="0"/>
      <w:marTop w:val="0"/>
      <w:marBottom w:val="0"/>
      <w:divBdr>
        <w:top w:val="none" w:sz="0" w:space="0" w:color="auto"/>
        <w:left w:val="none" w:sz="0" w:space="0" w:color="auto"/>
        <w:bottom w:val="none" w:sz="0" w:space="0" w:color="auto"/>
        <w:right w:val="none" w:sz="0" w:space="0" w:color="auto"/>
      </w:divBdr>
    </w:div>
    <w:div w:id="1566648038">
      <w:bodyDiv w:val="1"/>
      <w:marLeft w:val="0"/>
      <w:marRight w:val="0"/>
      <w:marTop w:val="0"/>
      <w:marBottom w:val="0"/>
      <w:divBdr>
        <w:top w:val="none" w:sz="0" w:space="0" w:color="auto"/>
        <w:left w:val="none" w:sz="0" w:space="0" w:color="auto"/>
        <w:bottom w:val="none" w:sz="0" w:space="0" w:color="auto"/>
        <w:right w:val="none" w:sz="0" w:space="0" w:color="auto"/>
      </w:divBdr>
    </w:div>
    <w:div w:id="167341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betesinfantilcht.com/resources/DIETAS.rar"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www.diabetesinfantilcht.com/resources/Diabetes%20tipo%202.pdf"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lareddelasandia.org/" TargetMode="External"/><Relationship Id="rId11" Type="http://schemas.openxmlformats.org/officeDocument/2006/relationships/image" Target="media/image2.png"/><Relationship Id="rId24" Type="http://schemas.microsoft.com/office/2007/relationships/stylesWithEffects" Target="stylesWithEffects.xml"/><Relationship Id="rId5" Type="http://schemas.openxmlformats.org/officeDocument/2006/relationships/endnotes" Target="endnotes.xml"/><Relationship Id="rId15" Type="http://schemas.openxmlformats.org/officeDocument/2006/relationships/hyperlink" Target="http://www.diabetesinfantilcht.com/resources/referencias%20obesidad.pdf" TargetMode="External"/><Relationship Id="rId23" Type="http://schemas.openxmlformats.org/officeDocument/2006/relationships/theme" Target="theme/theme1.xml"/><Relationship Id="rId10" Type="http://schemas.openxmlformats.org/officeDocument/2006/relationships/hyperlink" Target="http://www.diabetesinfantilcht.com/resources/Diabetes%20tipo%202.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www.aecosan.msssi.gob.es/AECOSAN/docs/documentos/nutricion/educanaos/estilo_vida_saludable.pdf" TargetMode="External"/><Relationship Id="rId14" Type="http://schemas.openxmlformats.org/officeDocument/2006/relationships/hyperlink" Target="http://www.diabetesinfantilcht.com/resources/referencias%20obesidad.doc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deporcuna.blogia.com/upload/20070821181430-logo-servicio-andaluz-de-salud.gif" TargetMode="External"/><Relationship Id="rId1" Type="http://schemas.openxmlformats.org/officeDocument/2006/relationships/image" Target="media/image4.gif"/><Relationship Id="rId4" Type="http://schemas.openxmlformats.org/officeDocument/2006/relationships/image" Target="http://10.8.11.200/weblab/pics/logoHOSPmarbGRAN.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512</Words>
  <Characters>2822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Amado García</dc:creator>
  <cp:lastModifiedBy>lamarca</cp:lastModifiedBy>
  <cp:revision>30</cp:revision>
  <cp:lastPrinted>2015-07-27T14:35:00Z</cp:lastPrinted>
  <dcterms:created xsi:type="dcterms:W3CDTF">2015-05-29T11:42:00Z</dcterms:created>
  <dcterms:modified xsi:type="dcterms:W3CDTF">2021-05-12T16:31:00Z</dcterms:modified>
</cp:coreProperties>
</file>